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ED" w:rsidRPr="00392740" w:rsidRDefault="00392740" w:rsidP="0039274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Century Gothic" w:eastAsia="Times New Roman" w:hAnsi="Century Gothic" w:cs="Helvetica"/>
          <w:b/>
          <w:color w:val="000000" w:themeColor="text1"/>
          <w:sz w:val="18"/>
          <w:szCs w:val="18"/>
          <w:lang w:eastAsia="es-SV"/>
        </w:rPr>
      </w:pPr>
      <w:r w:rsidRPr="00392740">
        <w:rPr>
          <w:rFonts w:ascii="Century Gothic" w:eastAsia="Times New Roman" w:hAnsi="Century Gothic" w:cs="Helvetica"/>
          <w:b/>
          <w:color w:val="000000" w:themeColor="text1"/>
          <w:sz w:val="18"/>
          <w:szCs w:val="18"/>
          <w:lang w:eastAsia="es-SV"/>
        </w:rPr>
        <w:t>DECLARACIÓN OFICIAL: VOLUNTARIOS DIGITALES PARA EMERGENCIAS Y DESASTR</w:t>
      </w:r>
      <w:bookmarkStart w:id="0" w:name="_GoBack"/>
      <w:bookmarkEnd w:id="0"/>
      <w:r w:rsidRPr="00392740">
        <w:rPr>
          <w:rFonts w:ascii="Century Gothic" w:eastAsia="Times New Roman" w:hAnsi="Century Gothic" w:cs="Helvetica"/>
          <w:b/>
          <w:color w:val="000000" w:themeColor="text1"/>
          <w:sz w:val="18"/>
          <w:szCs w:val="18"/>
          <w:lang w:eastAsia="es-SV"/>
        </w:rPr>
        <w:t>ES</w:t>
      </w:r>
    </w:p>
    <w:p w:rsidR="00482F31" w:rsidRPr="00392740" w:rsidRDefault="00392740" w:rsidP="00FA5CE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  <w:r w:rsidRPr="00392740"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  <w:t xml:space="preserve">EN PLATAFORMA GLOBAL 2017 PARA LA REDUCCIÓN DEL RIESGO DE DESASTRES “DEL COMPROMISO A LA ACCIÓN”, LOS VOLUNTARIOS DIGITALES PARA EMERGENCIAS Y DESASTRES, COMO ORGANISMO NO GUBERNAMENTAL DE EL SALVADOR, SIENDO NUESTRO TRABAJO EL DE COMUNICADORES DIGITALES PARA EMERGENCIAS Y DESASTRES EN EL SALVADOR INICIAMOS A TRABAJAR CON EL PROYECTO CON EL FIEL PROPÓSITO DE COLABORAR EN EL CUMPLIMIENTO DE LOS OBJETIVOS GLOBALES DEL MARCO DE SENDAI Y GENERAR UNA PROMOCIÓN Y DIFUSIÓN DE MEDIDAS PREVENTIVAS Y RECOMENDACIONES EN SITUACIONES DE EMERGENCIAS, PONIENDO NUESTRA ATENCIÓN EN LAS PERSONAS MÁS VULNERABLES: COMUNIDADES, PERSONAS CON DISCAPACIDAD, IGLESIAS DE CUALQUIER RELIGIÓN COMO UN MEDIO DE FOMENTAR RESILIENCIA A TODO NIVEL DE LA POBLACIÓN. RECONOCEMOS EL ESFUERZO Y TRABAJO QUE REALIZA EL GOBIERNO SALVADOREÑO DESTACANDO EL PROTAGONISMO DEL MINISTERIO DE GOBERNACIÓN Y DESARROLLO TERRITORIAL A TRAVÉS DE LA DIRECCIÓN NACIONAL DE PROTECCIÓN CIVIL Y COMISIONES MUNICIPALES EN LA GESTIÓN PARA LA REDUCCIÓN DEL RIESGO DE DESASTRES Y LA ATENCIÓN A LAS EMERGENCIAS, EL EQUIPO VOST EL SALVADOR EN REPRESENTACIÓN DE LA SOCIEDAD CIVIL SALVADOREÑA HACEMOS UN LLAMADO E INVITAMOS A SUMAR ESFUERZOS A LOS DISTINTOS SECTORES Y ACTORES LÍDERES DEL PAÍS QUE CONVERGEN EN LA RUTA DEL PLAN DE ACCIÓN PARA LA IMPLEMENTACIÓN DEL MARCO DE SENDAI, DEJANDO A UN LADO LAS DIFERENCIAS POLÍTICAS Y PONIENDO EN PRIMER LUGAR LA SEGURIDAD DE LAS PERSONAS Y LOGREMOS DE ESTA MANERA: </w:t>
      </w:r>
    </w:p>
    <w:p w:rsidR="00482F31" w:rsidRPr="00392740" w:rsidRDefault="00392740" w:rsidP="00482F31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  <w:r w:rsidRPr="00392740"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  <w:t xml:space="preserve">MENOS PÉRDIDAS HUMANAS, POR MEDIO DE LA IMPLEMENTACIÓN DE PLANES DE EMERGENCIAS FAMILIARES E INSTITUCIONALES. </w:t>
      </w:r>
    </w:p>
    <w:p w:rsidR="00482F31" w:rsidRPr="00392740" w:rsidRDefault="00392740" w:rsidP="00482F31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  <w:r w:rsidRPr="00392740"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  <w:t>MENOS PERSONAS AFECTADAS.</w:t>
      </w:r>
    </w:p>
    <w:p w:rsidR="00482F31" w:rsidRPr="00392740" w:rsidRDefault="00392740" w:rsidP="00482F31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  <w:r w:rsidRPr="00392740"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  <w:t xml:space="preserve">AUMENTAR LA RESILIENCIA CON EL PROPÓSITO DE BAJAR LOS COSTOS EN RESPONDER A LOS DESASTRES. </w:t>
      </w:r>
    </w:p>
    <w:p w:rsidR="00482F31" w:rsidRPr="00392740" w:rsidRDefault="00392740" w:rsidP="00482F31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  <w:r w:rsidRPr="00392740"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  <w:t>INVERTIR EN EL FORTALECIMIENTO DE LA INFRAESTRUCTURA DE LAS ESCUELAS Y EN LA PREPARACIÓN DE LA NIÑEZ, POR MEDIO DE LA IMPLEMENTACIÓN DE PLANES DE EMERGENCIAS ESCOLARES</w:t>
      </w:r>
    </w:p>
    <w:p w:rsidR="00482F31" w:rsidRPr="00392740" w:rsidRDefault="00392740" w:rsidP="00482F31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  <w:r w:rsidRPr="00392740"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  <w:t>FORTALECER LA INFRAESTRUCTURA DE HOSPITALES.</w:t>
      </w:r>
    </w:p>
    <w:p w:rsidR="00BE21D9" w:rsidRPr="00392740" w:rsidRDefault="00392740" w:rsidP="00482F31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  <w:r w:rsidRPr="00392740"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  <w:t>CONTINUAR CON LAS APERTURAS DE MÁS CARRETERAS.</w:t>
      </w:r>
    </w:p>
    <w:p w:rsidR="00BE21D9" w:rsidRPr="00392740" w:rsidRDefault="00392740" w:rsidP="00482F31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  <w:r w:rsidRPr="00392740"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  <w:t>IMPLEMENTACIÓN DE ESTRATEGIAS DE REDUCCIÓN DE RIESGOS EN LA EMPRESA PRIVADA Y PÚBLICA.</w:t>
      </w:r>
    </w:p>
    <w:p w:rsidR="0095157A" w:rsidRPr="00392740" w:rsidRDefault="00392740" w:rsidP="00392740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  <w:r w:rsidRPr="00392740"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  <w:t xml:space="preserve">COOPERACIÓN ENTRE INSTITUCIONES Y LOS DIFERENTES LÍDERES DEL PAÍS. </w:t>
      </w:r>
    </w:p>
    <w:p w:rsidR="0095157A" w:rsidRPr="00392740" w:rsidRDefault="00392740" w:rsidP="0095157A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  <w:r w:rsidRPr="00392740"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  <w:t xml:space="preserve">CONTINUAR CON LA IMPLEMENTACIÓN DE ALERTAS TEMPRANAS EN LOS LUGARES QUE AÚN NO POSEEN UN SISTEMA.              </w:t>
      </w:r>
    </w:p>
    <w:p w:rsidR="0095157A" w:rsidRPr="00392740" w:rsidRDefault="0095157A" w:rsidP="0095157A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</w:p>
    <w:p w:rsidR="0095157A" w:rsidRPr="00392740" w:rsidRDefault="00392740" w:rsidP="00BE21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  <w:r w:rsidRPr="00392740"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  <w:t>ESTA SOLICITUD QUE HACEMOS, SEGURO SERÁ MÁS FÁCIL LOGRARLAS SI DEJAMOS A UN LADO LAS DIFERENCIAS, ESE DIVISIONISMO QUE LO ÚNICO QUE GENERA EN NUESTRO PEQUEÑO PAÍS UN RETROCESO EN EL DESARROLLO DE ACCIONES QUE BENEFICIAN LA POBLACIÓN ESPECIALMENTE A LOS MÁS VULNERABLES, DEBEMOS PONER EN PRÁCTICA QUE UN HUMANO NUNCA ABANDONA A OTRO SER HUMANO.</w:t>
      </w:r>
    </w:p>
    <w:p w:rsidR="0095157A" w:rsidRPr="00392740" w:rsidRDefault="00392740" w:rsidP="00BE21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  <w:r w:rsidRPr="00392740"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  <w:t>EL MARCO DE SENDAI ES LA RUTA QUE DEBEMOS TOMAR TODAS Y TODOS PARA GARANTIZAR Y MATERIALIZAR EL AMOR A LA VIDA, LA DIGNIDAD Y EL RESPETO DE LOS DERECHOS DE TODAS LAS PERSONAS Y EL CUIDADO DE SUS MEDIOS DE VIDA.</w:t>
      </w:r>
    </w:p>
    <w:p w:rsidR="0095157A" w:rsidRPr="00392740" w:rsidRDefault="00392740" w:rsidP="00BE21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  <w:r w:rsidRPr="00392740"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  <w:t>POR UNA MAYOR RESILIENCIA EN EL PAÍS Y UNA NACIÓN UNIDAD EN LA PREVENCIÓN DE TODO TIPO DE RIESGOS. BENDICIONES AL PUEBLO SALVADOREÑO Y A TODAS LAS NACIONES QUE PARTICIPAN EN LA PLATAFORMA GLOBAL PARA LA REDUCCIÓN DEL RIESGO DE DESASTRES.</w:t>
      </w:r>
    </w:p>
    <w:p w:rsidR="0095157A" w:rsidRDefault="00392740" w:rsidP="009515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  <w:r w:rsidRPr="00392740"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  <w:t>DEL COMPROMISO A LA ACCIÓN.</w:t>
      </w:r>
    </w:p>
    <w:p w:rsidR="00392740" w:rsidRDefault="00392740" w:rsidP="009515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</w:p>
    <w:p w:rsidR="00392740" w:rsidRDefault="00392740" w:rsidP="009515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</w:p>
    <w:p w:rsidR="00392740" w:rsidRDefault="00392740" w:rsidP="009515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</w:p>
    <w:p w:rsidR="00392740" w:rsidRDefault="00392740" w:rsidP="009515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</w:p>
    <w:p w:rsidR="00392740" w:rsidRDefault="00392740" w:rsidP="009515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  <w:r w:rsidRPr="00FA5CED">
        <w:rPr>
          <w:rFonts w:ascii="Century Gothic" w:eastAsia="Times New Roman" w:hAnsi="Century Gothic" w:cs="Helvetica"/>
          <w:noProof/>
          <w:color w:val="000000" w:themeColor="text1"/>
          <w:sz w:val="24"/>
          <w:szCs w:val="24"/>
          <w:lang w:eastAsia="es-SV"/>
        </w:rPr>
        <w:lastRenderedPageBreak/>
        <w:drawing>
          <wp:anchor distT="0" distB="0" distL="114300" distR="114300" simplePos="0" relativeHeight="251658240" behindDoc="0" locked="0" layoutInCell="1" allowOverlap="1" wp14:anchorId="10EED57F" wp14:editId="35812ADA">
            <wp:simplePos x="0" y="0"/>
            <wp:positionH relativeFrom="column">
              <wp:posOffset>2596772</wp:posOffset>
            </wp:positionH>
            <wp:positionV relativeFrom="paragraph">
              <wp:posOffset>27</wp:posOffset>
            </wp:positionV>
            <wp:extent cx="2081892" cy="8258175"/>
            <wp:effectExtent l="0" t="0" r="0" b="0"/>
            <wp:wrapThrough wrapText="bothSides">
              <wp:wrapPolygon edited="0">
                <wp:start x="0" y="0"/>
                <wp:lineTo x="0" y="21525"/>
                <wp:lineTo x="21350" y="21525"/>
                <wp:lineTo x="2135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o Sendai 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892" cy="825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740" w:rsidRPr="00392740" w:rsidRDefault="00392740" w:rsidP="009515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</w:p>
    <w:p w:rsidR="00BE21D9" w:rsidRPr="00392740" w:rsidRDefault="0095157A" w:rsidP="00BE21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  <w:r w:rsidRPr="00392740"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  <w:t xml:space="preserve"> </w:t>
      </w:r>
    </w:p>
    <w:p w:rsidR="0091667F" w:rsidRPr="00A5736B" w:rsidRDefault="0091667F" w:rsidP="00FA5C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000000" w:themeColor="text1"/>
          <w:sz w:val="18"/>
          <w:szCs w:val="18"/>
          <w:lang w:eastAsia="es-SV"/>
        </w:rPr>
      </w:pPr>
    </w:p>
    <w:p w:rsidR="00A5736B" w:rsidRPr="00392740" w:rsidRDefault="00A5736B" w:rsidP="00FA5C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Helvetica"/>
          <w:color w:val="555555"/>
          <w:sz w:val="18"/>
          <w:szCs w:val="18"/>
          <w:lang w:eastAsia="es-SV"/>
        </w:rPr>
      </w:pPr>
    </w:p>
    <w:p w:rsidR="005147C3" w:rsidRPr="00392740" w:rsidRDefault="005147C3" w:rsidP="00FA5CED">
      <w:pPr>
        <w:jc w:val="both"/>
        <w:rPr>
          <w:rFonts w:ascii="Century Gothic" w:hAnsi="Century Gothic"/>
          <w:sz w:val="18"/>
          <w:szCs w:val="18"/>
        </w:rPr>
      </w:pPr>
    </w:p>
    <w:sectPr w:rsidR="005147C3" w:rsidRPr="00392740" w:rsidSect="00392740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36B" w:rsidRDefault="00A5736B" w:rsidP="00A5736B">
      <w:pPr>
        <w:spacing w:after="0" w:line="240" w:lineRule="auto"/>
      </w:pPr>
      <w:r>
        <w:separator/>
      </w:r>
    </w:p>
  </w:endnote>
  <w:endnote w:type="continuationSeparator" w:id="0">
    <w:p w:rsidR="00A5736B" w:rsidRDefault="00A5736B" w:rsidP="00A5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36B" w:rsidRDefault="00A5736B" w:rsidP="00A5736B">
      <w:pPr>
        <w:spacing w:after="0" w:line="240" w:lineRule="auto"/>
      </w:pPr>
      <w:r>
        <w:separator/>
      </w:r>
    </w:p>
  </w:footnote>
  <w:footnote w:type="continuationSeparator" w:id="0">
    <w:p w:rsidR="00A5736B" w:rsidRDefault="00A5736B" w:rsidP="00A5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6B" w:rsidRDefault="00392740" w:rsidP="00A5736B">
    <w:pPr>
      <w:pStyle w:val="Encabezado"/>
      <w:tabs>
        <w:tab w:val="clear" w:pos="4419"/>
        <w:tab w:val="clear" w:pos="8838"/>
        <w:tab w:val="left" w:pos="3186"/>
      </w:tabs>
    </w:pPr>
    <w:r>
      <w:rPr>
        <w:rFonts w:ascii="Georgia" w:eastAsia="Times New Roman" w:hAnsi="Georgia" w:cs="Helvetica"/>
        <w:noProof/>
        <w:color w:val="555555"/>
        <w:sz w:val="24"/>
        <w:szCs w:val="24"/>
        <w:lang w:eastAsia="es-SV"/>
      </w:rPr>
      <w:drawing>
        <wp:anchor distT="0" distB="0" distL="114300" distR="114300" simplePos="0" relativeHeight="251658240" behindDoc="0" locked="0" layoutInCell="1" allowOverlap="1" wp14:anchorId="200145FB" wp14:editId="6BE676B6">
          <wp:simplePos x="0" y="0"/>
          <wp:positionH relativeFrom="column">
            <wp:posOffset>-116759</wp:posOffset>
          </wp:positionH>
          <wp:positionV relativeFrom="paragraph">
            <wp:posOffset>-167302</wp:posOffset>
          </wp:positionV>
          <wp:extent cx="5612130" cy="882015"/>
          <wp:effectExtent l="0" t="0" r="7620" b="0"/>
          <wp:wrapSquare wrapText="bothSides"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obal-platform-logo-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CED">
      <w:rPr>
        <w:rFonts w:ascii="Georgia" w:eastAsia="Times New Roman" w:hAnsi="Georgia" w:cs="Helvetica"/>
        <w:noProof/>
        <w:color w:val="555555"/>
        <w:sz w:val="24"/>
        <w:szCs w:val="24"/>
        <w:lang w:eastAsia="es-SV"/>
      </w:rPr>
      <w:drawing>
        <wp:anchor distT="0" distB="0" distL="114300" distR="114300" simplePos="0" relativeHeight="251659264" behindDoc="0" locked="0" layoutInCell="1" allowOverlap="1" wp14:anchorId="10CB4750" wp14:editId="617B7A90">
          <wp:simplePos x="0" y="0"/>
          <wp:positionH relativeFrom="rightMargin">
            <wp:posOffset>-1196245</wp:posOffset>
          </wp:positionH>
          <wp:positionV relativeFrom="paragraph">
            <wp:posOffset>-293951</wp:posOffset>
          </wp:positionV>
          <wp:extent cx="1224280" cy="1224280"/>
          <wp:effectExtent l="0" t="0" r="0" b="0"/>
          <wp:wrapSquare wrapText="bothSides"/>
          <wp:docPr id="137" name="Imagen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C0he0wNXgAAt09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28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36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76833"/>
    <w:multiLevelType w:val="hybridMultilevel"/>
    <w:tmpl w:val="7E922F6C"/>
    <w:lvl w:ilvl="0" w:tplc="4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695755"/>
    <w:multiLevelType w:val="multilevel"/>
    <w:tmpl w:val="4DBE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6B"/>
    <w:rsid w:val="00392740"/>
    <w:rsid w:val="00482F31"/>
    <w:rsid w:val="005147C3"/>
    <w:rsid w:val="00900A82"/>
    <w:rsid w:val="0091667F"/>
    <w:rsid w:val="0095157A"/>
    <w:rsid w:val="009F7D71"/>
    <w:rsid w:val="00A5736B"/>
    <w:rsid w:val="00B506B3"/>
    <w:rsid w:val="00B82B14"/>
    <w:rsid w:val="00BE21D9"/>
    <w:rsid w:val="00C57BE1"/>
    <w:rsid w:val="00D04C53"/>
    <w:rsid w:val="00F64FA8"/>
    <w:rsid w:val="00FA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C6EBA1-CB1A-4B35-864F-75FEB6B0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36B"/>
  </w:style>
  <w:style w:type="paragraph" w:styleId="Piedepgina">
    <w:name w:val="footer"/>
    <w:basedOn w:val="Normal"/>
    <w:link w:val="PiedepginaCar"/>
    <w:uiPriority w:val="99"/>
    <w:unhideWhenUsed/>
    <w:rsid w:val="00A57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36B"/>
  </w:style>
  <w:style w:type="paragraph" w:styleId="Prrafodelista">
    <w:name w:val="List Paragraph"/>
    <w:basedOn w:val="Normal"/>
    <w:uiPriority w:val="34"/>
    <w:qFormat/>
    <w:rsid w:val="00482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2017-05-19T03:21:00Z</dcterms:created>
  <dcterms:modified xsi:type="dcterms:W3CDTF">2017-05-19T05:56:00Z</dcterms:modified>
</cp:coreProperties>
</file>